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D253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E9440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3E3E8C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9652C0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8B66B1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B0B4F">
        <w:rPr>
          <w:b/>
          <w:caps/>
          <w:sz w:val="24"/>
          <w:szCs w:val="24"/>
        </w:rPr>
        <w:t>1</w:t>
      </w:r>
      <w:r w:rsidR="00692905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B66B1">
        <w:rPr>
          <w:b/>
          <w:sz w:val="24"/>
          <w:szCs w:val="24"/>
        </w:rPr>
        <w:t>25 апреля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0955C77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AD1839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B0B4F">
        <w:rPr>
          <w:b/>
          <w:sz w:val="24"/>
          <w:szCs w:val="24"/>
        </w:rPr>
        <w:t>01-03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2B2C2AE" w14:textId="3B04D769" w:rsidR="008A79AF" w:rsidRPr="00446718" w:rsidRDefault="003926C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Х.Т.А.</w:t>
      </w:r>
    </w:p>
    <w:p w14:paraId="6EE339D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2FDD61" w14:textId="77777777" w:rsidR="00857859" w:rsidRPr="00E42B00" w:rsidRDefault="008B66B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Логинов В.В., Лукин А.В., Мещеряков М.Н., Мугалимов С.Н., Пайгачкин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D4CA31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0195C7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B0B4F">
        <w:rPr>
          <w:sz w:val="24"/>
          <w:szCs w:val="24"/>
        </w:rPr>
        <w:t>при участии</w:t>
      </w:r>
      <w:r w:rsidR="00BF0CD7">
        <w:rPr>
          <w:sz w:val="24"/>
          <w:szCs w:val="24"/>
        </w:rPr>
        <w:t xml:space="preserve"> </w:t>
      </w:r>
      <w:r w:rsidR="008B66B1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B0B4F">
        <w:rPr>
          <w:sz w:val="24"/>
          <w:szCs w:val="24"/>
        </w:rPr>
        <w:t>01-03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17FCC9B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7D29FB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646C29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3A500A4" w14:textId="3E4579E2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B0B4F" w:rsidRPr="00BB0B4F">
        <w:rPr>
          <w:sz w:val="24"/>
          <w:szCs w:val="24"/>
        </w:rPr>
        <w:t xml:space="preserve">01.03.2024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3926CF">
        <w:rPr>
          <w:sz w:val="24"/>
          <w:szCs w:val="24"/>
        </w:rPr>
        <w:t>Х.Т.А.</w:t>
      </w:r>
      <w:r w:rsidR="00BB0B4F" w:rsidRPr="00BB0B4F">
        <w:rPr>
          <w:sz w:val="24"/>
          <w:szCs w:val="24"/>
        </w:rPr>
        <w:t>, имеющей регистрационный номер</w:t>
      </w:r>
      <w:proofErr w:type="gramStart"/>
      <w:r w:rsidR="00BB0B4F" w:rsidRPr="00BB0B4F">
        <w:rPr>
          <w:sz w:val="24"/>
          <w:szCs w:val="24"/>
        </w:rPr>
        <w:t xml:space="preserve"> </w:t>
      </w:r>
      <w:r w:rsidR="003926CF">
        <w:rPr>
          <w:sz w:val="24"/>
          <w:szCs w:val="24"/>
        </w:rPr>
        <w:t>….</w:t>
      </w:r>
      <w:proofErr w:type="gramEnd"/>
      <w:r w:rsidR="003926CF">
        <w:rPr>
          <w:sz w:val="24"/>
          <w:szCs w:val="24"/>
        </w:rPr>
        <w:t>.</w:t>
      </w:r>
      <w:r w:rsidR="00BB0B4F" w:rsidRPr="00BB0B4F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3926CF">
        <w:rPr>
          <w:sz w:val="24"/>
          <w:szCs w:val="24"/>
        </w:rPr>
        <w:t>…..</w:t>
      </w:r>
    </w:p>
    <w:p w14:paraId="0C1653DF" w14:textId="191C8E22" w:rsidR="00BB0B4F" w:rsidRPr="00BB0B4F" w:rsidRDefault="002C28D7" w:rsidP="00BB0B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B0B4F" w:rsidRPr="00BB0B4F">
        <w:rPr>
          <w:sz w:val="24"/>
          <w:szCs w:val="24"/>
        </w:rPr>
        <w:t>В представлении и прилагаемых к нему документах сообщается, что адвокат является представителем Ч</w:t>
      </w:r>
      <w:r w:rsidR="003926CF">
        <w:rPr>
          <w:sz w:val="24"/>
          <w:szCs w:val="24"/>
        </w:rPr>
        <w:t>.</w:t>
      </w:r>
      <w:r w:rsidR="00BB0B4F" w:rsidRPr="00BB0B4F">
        <w:rPr>
          <w:sz w:val="24"/>
          <w:szCs w:val="24"/>
        </w:rPr>
        <w:t>Я.А. – ответчика по гражданскому делу по иску П</w:t>
      </w:r>
      <w:r w:rsidR="003926CF">
        <w:rPr>
          <w:sz w:val="24"/>
          <w:szCs w:val="24"/>
        </w:rPr>
        <w:t>.</w:t>
      </w:r>
      <w:r w:rsidR="00BB0B4F" w:rsidRPr="00BB0B4F">
        <w:rPr>
          <w:sz w:val="24"/>
          <w:szCs w:val="24"/>
        </w:rPr>
        <w:t>И.Р. Одновременно адвокат выступала в качестве медиатора, совмещая статус адвоката и медиатора. Адвокат обратилась к П</w:t>
      </w:r>
      <w:r w:rsidR="003926CF">
        <w:rPr>
          <w:sz w:val="24"/>
          <w:szCs w:val="24"/>
        </w:rPr>
        <w:t>.</w:t>
      </w:r>
      <w:r w:rsidR="00BB0B4F" w:rsidRPr="00BB0B4F">
        <w:rPr>
          <w:sz w:val="24"/>
          <w:szCs w:val="24"/>
        </w:rPr>
        <w:t>И.Р. с предложением о проведении процедуры медиации. Адвокат настаивала на заключении мирового соглашения на условиях, не выгодных для Ч</w:t>
      </w:r>
      <w:r w:rsidR="003926CF">
        <w:rPr>
          <w:sz w:val="24"/>
          <w:szCs w:val="24"/>
        </w:rPr>
        <w:t>.</w:t>
      </w:r>
      <w:r w:rsidR="00BB0B4F" w:rsidRPr="00BB0B4F">
        <w:rPr>
          <w:sz w:val="24"/>
          <w:szCs w:val="24"/>
        </w:rPr>
        <w:t>Я.А., запрашивала у П</w:t>
      </w:r>
      <w:r w:rsidR="003926CF">
        <w:rPr>
          <w:sz w:val="24"/>
          <w:szCs w:val="24"/>
        </w:rPr>
        <w:t>.</w:t>
      </w:r>
      <w:r w:rsidR="00BB0B4F" w:rsidRPr="00BB0B4F">
        <w:rPr>
          <w:sz w:val="24"/>
          <w:szCs w:val="24"/>
        </w:rPr>
        <w:t>И.Р. условия для заключения мирового соглашения. Впоследствии адвокат стала выступать в качестве представителя Ч</w:t>
      </w:r>
      <w:r w:rsidR="003926CF">
        <w:rPr>
          <w:sz w:val="24"/>
          <w:szCs w:val="24"/>
        </w:rPr>
        <w:t>.</w:t>
      </w:r>
      <w:r w:rsidR="00BB0B4F" w:rsidRPr="00BB0B4F">
        <w:rPr>
          <w:sz w:val="24"/>
          <w:szCs w:val="24"/>
        </w:rPr>
        <w:t xml:space="preserve">Я.А. </w:t>
      </w:r>
    </w:p>
    <w:p w14:paraId="4F9C3FA4" w14:textId="77777777" w:rsidR="00B80D7F" w:rsidRDefault="00BB0B4F" w:rsidP="00BB0B4F">
      <w:pPr>
        <w:jc w:val="both"/>
        <w:rPr>
          <w:sz w:val="24"/>
          <w:szCs w:val="24"/>
        </w:rPr>
      </w:pPr>
      <w:r w:rsidRPr="00BB0B4F">
        <w:rPr>
          <w:sz w:val="24"/>
          <w:szCs w:val="24"/>
        </w:rPr>
        <w:tab/>
        <w:t>В ноябре 2023 г. адвокат в телеграм-канале разместила уточнённое исковое заявление для обсуждения с коллегами-юристами. Фамилия истца была скрыта, но из содержания искового заявления можно установить, что речь идёт о бракоразводном процессе известной в широких кругах личности</w:t>
      </w:r>
      <w:r w:rsidR="004E27D8" w:rsidRPr="004E27D8">
        <w:rPr>
          <w:sz w:val="24"/>
          <w:szCs w:val="24"/>
        </w:rPr>
        <w:t>.</w:t>
      </w:r>
    </w:p>
    <w:p w14:paraId="3842682C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B0B4F">
        <w:rPr>
          <w:sz w:val="24"/>
          <w:szCs w:val="24"/>
        </w:rPr>
        <w:t>01.03</w:t>
      </w:r>
      <w:r w:rsidR="008B66B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66A3218B" w14:textId="77777777" w:rsidR="00425ABE" w:rsidRDefault="008B66B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B0B4F">
        <w:rPr>
          <w:sz w:val="24"/>
          <w:szCs w:val="24"/>
        </w:rPr>
        <w:t xml:space="preserve"> </w:t>
      </w:r>
      <w:r w:rsidR="00881B15">
        <w:rPr>
          <w:sz w:val="24"/>
          <w:szCs w:val="24"/>
        </w:rPr>
        <w:t>12.0</w:t>
      </w:r>
      <w:r w:rsidR="00BB0B4F">
        <w:rPr>
          <w:sz w:val="24"/>
          <w:szCs w:val="24"/>
        </w:rPr>
        <w:t>3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BB0B4F">
        <w:rPr>
          <w:sz w:val="24"/>
          <w:szCs w:val="24"/>
        </w:rPr>
        <w:t>1443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BB0B4F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1B4ACF3A" w14:textId="53BECB69" w:rsidR="00AC56EF" w:rsidRDefault="008B66B1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B0B4F">
        <w:rPr>
          <w:sz w:val="24"/>
          <w:szCs w:val="24"/>
        </w:rPr>
        <w:t>8</w:t>
      </w:r>
      <w:r>
        <w:rPr>
          <w:sz w:val="24"/>
          <w:szCs w:val="24"/>
        </w:rPr>
        <w:t>.03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BB0B4F">
        <w:rPr>
          <w:sz w:val="24"/>
          <w:szCs w:val="24"/>
        </w:rPr>
        <w:t xml:space="preserve"> Х</w:t>
      </w:r>
      <w:r w:rsidR="003926CF">
        <w:rPr>
          <w:sz w:val="24"/>
          <w:szCs w:val="24"/>
        </w:rPr>
        <w:t>.</w:t>
      </w:r>
      <w:r w:rsidR="00BB0B4F">
        <w:rPr>
          <w:sz w:val="24"/>
          <w:szCs w:val="24"/>
        </w:rPr>
        <w:t xml:space="preserve">Т.А. и ее представитель – адвокат Манухин А.В. </w:t>
      </w:r>
      <w:r w:rsidR="00562E66">
        <w:rPr>
          <w:sz w:val="24"/>
          <w:szCs w:val="24"/>
        </w:rPr>
        <w:t>-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BB0B4F">
        <w:rPr>
          <w:sz w:val="24"/>
          <w:szCs w:val="24"/>
        </w:rPr>
        <w:t>явились, возражали против представления, поддержали доводы письменных объяснений</w:t>
      </w:r>
      <w:r w:rsidR="00FD3496">
        <w:rPr>
          <w:sz w:val="24"/>
          <w:szCs w:val="24"/>
        </w:rPr>
        <w:t>.</w:t>
      </w:r>
    </w:p>
    <w:p w14:paraId="1FFCB5F8" w14:textId="5F8F1E1F" w:rsidR="00E9218C" w:rsidRPr="00AC56EF" w:rsidRDefault="008B66B1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62E66" w:rsidRPr="00562E6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926CF">
        <w:rPr>
          <w:sz w:val="24"/>
          <w:szCs w:val="24"/>
        </w:rPr>
        <w:t>Х.Т.А.</w:t>
      </w:r>
      <w:r w:rsidR="00562E66" w:rsidRPr="00562E66">
        <w:rPr>
          <w:sz w:val="24"/>
          <w:szCs w:val="24"/>
        </w:rPr>
        <w:t xml:space="preserve"> вследствие отсутствия в е</w:t>
      </w:r>
      <w:r w:rsidR="00562E66">
        <w:rPr>
          <w:sz w:val="24"/>
          <w:szCs w:val="24"/>
        </w:rPr>
        <w:t>е</w:t>
      </w:r>
      <w:r w:rsidR="00562E66" w:rsidRPr="00562E66">
        <w:rPr>
          <w:sz w:val="24"/>
          <w:szCs w:val="24"/>
        </w:rPr>
        <w:t xml:space="preserve"> действиях нарушения норм законодательства об адвокатской деятельности и К</w:t>
      </w:r>
      <w:r w:rsidR="00562E66">
        <w:rPr>
          <w:sz w:val="24"/>
          <w:szCs w:val="24"/>
        </w:rPr>
        <w:t>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14:paraId="3CDDB307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2029D568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8B66B1">
        <w:rPr>
          <w:sz w:val="24"/>
          <w:szCs w:val="24"/>
          <w:lang w:eastAsia="en-US"/>
        </w:rPr>
        <w:t>явил</w:t>
      </w:r>
      <w:r w:rsidR="00562E66">
        <w:rPr>
          <w:sz w:val="24"/>
          <w:szCs w:val="24"/>
          <w:lang w:eastAsia="en-US"/>
        </w:rPr>
        <w:t>ась</w:t>
      </w:r>
      <w:r w:rsidR="008B66B1">
        <w:rPr>
          <w:sz w:val="24"/>
          <w:szCs w:val="24"/>
          <w:lang w:eastAsia="en-US"/>
        </w:rPr>
        <w:t xml:space="preserve">, </w:t>
      </w:r>
      <w:r w:rsidR="00562E66">
        <w:rPr>
          <w:sz w:val="24"/>
          <w:szCs w:val="24"/>
          <w:lang w:eastAsia="en-US"/>
        </w:rPr>
        <w:t>согласилась с заключением квалификационной комиссии</w:t>
      </w:r>
      <w:r w:rsidR="008E438E">
        <w:rPr>
          <w:sz w:val="24"/>
          <w:szCs w:val="24"/>
          <w:lang w:eastAsia="en-US"/>
        </w:rPr>
        <w:t>, пояснив, что предложенные ею услуги медиатора не были приняты заявителем, соглашение о медиации заключено не было</w:t>
      </w:r>
      <w:r w:rsidR="009414AA">
        <w:rPr>
          <w:sz w:val="24"/>
          <w:szCs w:val="24"/>
          <w:lang w:eastAsia="en-US"/>
        </w:rPr>
        <w:t xml:space="preserve">. </w:t>
      </w:r>
    </w:p>
    <w:p w14:paraId="7FECC3A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391AEBCF" w14:textId="77777777" w:rsidR="00C834CE" w:rsidRPr="009A6A3F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</w:t>
      </w:r>
      <w:r>
        <w:rPr>
          <w:sz w:val="24"/>
          <w:szCs w:val="24"/>
          <w:lang w:eastAsia="en-US"/>
        </w:rPr>
        <w:lastRenderedPageBreak/>
        <w:t>нарушений законодательства об адвокатской деятельности и адвокатуре</w:t>
      </w:r>
      <w:r w:rsidR="008E438E">
        <w:rPr>
          <w:sz w:val="24"/>
          <w:szCs w:val="24"/>
          <w:lang w:eastAsia="en-US"/>
        </w:rPr>
        <w:t>, поскольку наличие у адвоката статуса медиатора само по себе не противоречит существующему правовому регулированию, по обстоятельствам конкретного дисциплинарного дела квалификационной комиссией в действиях адвоката нарушений не установлено</w:t>
      </w:r>
      <w:r>
        <w:rPr>
          <w:sz w:val="24"/>
          <w:szCs w:val="24"/>
          <w:lang w:eastAsia="en-US"/>
        </w:rPr>
        <w:t>.</w:t>
      </w:r>
      <w:r w:rsidR="008E438E">
        <w:rPr>
          <w:sz w:val="24"/>
          <w:szCs w:val="24"/>
          <w:lang w:eastAsia="en-US"/>
        </w:rPr>
        <w:t xml:space="preserve"> Довод о разглашении конфиденциальной информации об обстоятельствах, связанных с оказанием юридической помощи и </w:t>
      </w:r>
      <w:r w:rsidR="00E05661">
        <w:rPr>
          <w:sz w:val="24"/>
          <w:szCs w:val="24"/>
          <w:lang w:eastAsia="en-US"/>
        </w:rPr>
        <w:t>позволяющей идентифицировать заявителя, также был отвергнут квалификационной комиссией как не</w:t>
      </w:r>
      <w:r w:rsidR="003D72F9">
        <w:rPr>
          <w:sz w:val="24"/>
          <w:szCs w:val="24"/>
          <w:lang w:eastAsia="en-US"/>
        </w:rPr>
        <w:t xml:space="preserve"> </w:t>
      </w:r>
      <w:r w:rsidR="00E05661">
        <w:rPr>
          <w:sz w:val="24"/>
          <w:szCs w:val="24"/>
          <w:lang w:eastAsia="en-US"/>
        </w:rPr>
        <w:t>подтвердившийся. Совет полагает, что обсуждение в профессиональном кругу правовой позиции стороны по делу в обезличенной форме (что не оспаривается заявителем) не является разглашением конфиденциально сообщенных сведений, а сам заявитель данного довода является не доверителем, а процессуальным оппонентом адвоката.</w:t>
      </w:r>
    </w:p>
    <w:p w14:paraId="58D52DB4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5473380" w14:textId="77777777" w:rsidR="00C834CE" w:rsidRDefault="00C834CE" w:rsidP="008B66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178F7890" w14:textId="77777777" w:rsidR="003D72F9" w:rsidRDefault="003D72F9" w:rsidP="008B66B1">
      <w:pPr>
        <w:ind w:firstLine="708"/>
        <w:jc w:val="both"/>
        <w:rPr>
          <w:sz w:val="24"/>
          <w:szCs w:val="24"/>
          <w:lang w:eastAsia="en-US"/>
        </w:rPr>
      </w:pPr>
    </w:p>
    <w:p w14:paraId="7610F597" w14:textId="77777777" w:rsidR="003D72F9" w:rsidRPr="00446718" w:rsidRDefault="003D72F9" w:rsidP="008B66B1">
      <w:pPr>
        <w:ind w:firstLine="708"/>
        <w:jc w:val="both"/>
        <w:rPr>
          <w:sz w:val="24"/>
          <w:szCs w:val="24"/>
          <w:lang w:eastAsia="en-US"/>
        </w:rPr>
      </w:pPr>
    </w:p>
    <w:p w14:paraId="03AA946D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20CC2BC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7E97756B" w14:textId="22CCDE5D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3926CF">
        <w:rPr>
          <w:sz w:val="24"/>
          <w:szCs w:val="24"/>
          <w:lang w:eastAsia="en-US"/>
        </w:rPr>
        <w:t>Х.Т.А.</w:t>
      </w:r>
      <w:r w:rsidRPr="00C834CE">
        <w:rPr>
          <w:sz w:val="24"/>
          <w:szCs w:val="24"/>
          <w:lang w:eastAsia="en-US"/>
        </w:rPr>
        <w:t>, имеющ</w:t>
      </w:r>
      <w:r w:rsidR="00562E66">
        <w:rPr>
          <w:sz w:val="24"/>
          <w:szCs w:val="24"/>
          <w:lang w:eastAsia="en-US"/>
        </w:rPr>
        <w:t>ей</w:t>
      </w:r>
      <w:r w:rsidRPr="00C834CE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C834CE">
        <w:rPr>
          <w:sz w:val="24"/>
          <w:szCs w:val="24"/>
          <w:lang w:eastAsia="en-US"/>
        </w:rPr>
        <w:t xml:space="preserve"> </w:t>
      </w:r>
      <w:r w:rsidR="003926CF">
        <w:rPr>
          <w:sz w:val="24"/>
          <w:szCs w:val="24"/>
          <w:lang w:eastAsia="en-US"/>
        </w:rPr>
        <w:t>….</w:t>
      </w:r>
      <w:proofErr w:type="gramEnd"/>
      <w:r w:rsidR="003926CF">
        <w:rPr>
          <w:sz w:val="24"/>
          <w:szCs w:val="24"/>
          <w:lang w:eastAsia="en-US"/>
        </w:rPr>
        <w:t>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14:paraId="138082E2" w14:textId="77777777" w:rsidR="003D72F9" w:rsidRDefault="003D72F9" w:rsidP="007657EB">
      <w:pPr>
        <w:jc w:val="both"/>
        <w:rPr>
          <w:sz w:val="24"/>
          <w:szCs w:val="24"/>
          <w:lang w:eastAsia="en-US"/>
        </w:rPr>
      </w:pPr>
    </w:p>
    <w:p w14:paraId="4429D911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14792729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06E01C66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5EAE39FD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93225D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E6183" w14:textId="77777777" w:rsidR="0093225D" w:rsidRDefault="0093225D" w:rsidP="00C01A07">
      <w:r>
        <w:separator/>
      </w:r>
    </w:p>
  </w:endnote>
  <w:endnote w:type="continuationSeparator" w:id="0">
    <w:p w14:paraId="279A28DA" w14:textId="77777777" w:rsidR="0093225D" w:rsidRDefault="0093225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D282F" w14:textId="77777777" w:rsidR="0093225D" w:rsidRDefault="0093225D" w:rsidP="00C01A07">
      <w:r>
        <w:separator/>
      </w:r>
    </w:p>
  </w:footnote>
  <w:footnote w:type="continuationSeparator" w:id="0">
    <w:p w14:paraId="1C3622B5" w14:textId="77777777" w:rsidR="0093225D" w:rsidRDefault="0093225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7907050C" w14:textId="77777777" w:rsidR="004635C3" w:rsidRDefault="003A36FB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3D72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989EF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46867542">
    <w:abstractNumId w:val="34"/>
  </w:num>
  <w:num w:numId="2" w16cid:durableId="962855489">
    <w:abstractNumId w:val="15"/>
  </w:num>
  <w:num w:numId="3" w16cid:durableId="293145821">
    <w:abstractNumId w:val="22"/>
  </w:num>
  <w:num w:numId="4" w16cid:durableId="849636084">
    <w:abstractNumId w:val="21"/>
  </w:num>
  <w:num w:numId="5" w16cid:durableId="1408268307">
    <w:abstractNumId w:val="27"/>
  </w:num>
  <w:num w:numId="6" w16cid:durableId="1594313064">
    <w:abstractNumId w:val="3"/>
  </w:num>
  <w:num w:numId="7" w16cid:durableId="3789546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5405240">
    <w:abstractNumId w:val="9"/>
  </w:num>
  <w:num w:numId="9" w16cid:durableId="666446638">
    <w:abstractNumId w:val="32"/>
  </w:num>
  <w:num w:numId="10" w16cid:durableId="2046980340">
    <w:abstractNumId w:val="11"/>
  </w:num>
  <w:num w:numId="11" w16cid:durableId="199513770">
    <w:abstractNumId w:val="29"/>
  </w:num>
  <w:num w:numId="12" w16cid:durableId="498228179">
    <w:abstractNumId w:val="10"/>
  </w:num>
  <w:num w:numId="13" w16cid:durableId="1198856933">
    <w:abstractNumId w:val="7"/>
  </w:num>
  <w:num w:numId="14" w16cid:durableId="1770662468">
    <w:abstractNumId w:val="24"/>
  </w:num>
  <w:num w:numId="15" w16cid:durableId="506212553">
    <w:abstractNumId w:val="23"/>
  </w:num>
  <w:num w:numId="16" w16cid:durableId="95944860">
    <w:abstractNumId w:val="18"/>
  </w:num>
  <w:num w:numId="17" w16cid:durableId="397557191">
    <w:abstractNumId w:val="19"/>
  </w:num>
  <w:num w:numId="18" w16cid:durableId="1360398773">
    <w:abstractNumId w:val="20"/>
  </w:num>
  <w:num w:numId="19" w16cid:durableId="874777719">
    <w:abstractNumId w:val="28"/>
  </w:num>
  <w:num w:numId="20" w16cid:durableId="483547119">
    <w:abstractNumId w:val="2"/>
  </w:num>
  <w:num w:numId="21" w16cid:durableId="532427601">
    <w:abstractNumId w:val="8"/>
  </w:num>
  <w:num w:numId="22" w16cid:durableId="1424768098">
    <w:abstractNumId w:val="16"/>
  </w:num>
  <w:num w:numId="23" w16cid:durableId="1886217210">
    <w:abstractNumId w:val="1"/>
  </w:num>
  <w:num w:numId="24" w16cid:durableId="714158634">
    <w:abstractNumId w:val="6"/>
  </w:num>
  <w:num w:numId="25" w16cid:durableId="2056922762">
    <w:abstractNumId w:val="12"/>
  </w:num>
  <w:num w:numId="26" w16cid:durableId="273753717">
    <w:abstractNumId w:val="5"/>
  </w:num>
  <w:num w:numId="27" w16cid:durableId="1073742085">
    <w:abstractNumId w:val="4"/>
  </w:num>
  <w:num w:numId="28" w16cid:durableId="2102674262">
    <w:abstractNumId w:val="30"/>
  </w:num>
  <w:num w:numId="29" w16cid:durableId="1603151476">
    <w:abstractNumId w:val="13"/>
  </w:num>
  <w:num w:numId="30" w16cid:durableId="565143273">
    <w:abstractNumId w:val="25"/>
  </w:num>
  <w:num w:numId="31" w16cid:durableId="1315842157">
    <w:abstractNumId w:val="17"/>
  </w:num>
  <w:num w:numId="32" w16cid:durableId="836462573">
    <w:abstractNumId w:val="26"/>
  </w:num>
  <w:num w:numId="33" w16cid:durableId="732847141">
    <w:abstractNumId w:val="33"/>
  </w:num>
  <w:num w:numId="34" w16cid:durableId="1415082085">
    <w:abstractNumId w:val="31"/>
  </w:num>
  <w:num w:numId="35" w16cid:durableId="1981491595">
    <w:abstractNumId w:val="14"/>
  </w:num>
  <w:num w:numId="36" w16cid:durableId="35450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96EF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74F53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58FD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26CF"/>
    <w:rsid w:val="003954F9"/>
    <w:rsid w:val="00396923"/>
    <w:rsid w:val="00396FE8"/>
    <w:rsid w:val="0039735D"/>
    <w:rsid w:val="003A0FE4"/>
    <w:rsid w:val="003A36FB"/>
    <w:rsid w:val="003B28C1"/>
    <w:rsid w:val="003B6F7B"/>
    <w:rsid w:val="003B79F7"/>
    <w:rsid w:val="003C1DA4"/>
    <w:rsid w:val="003C60A0"/>
    <w:rsid w:val="003D09EF"/>
    <w:rsid w:val="003D1012"/>
    <w:rsid w:val="003D29EA"/>
    <w:rsid w:val="003D72F9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2E66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2905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B15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66B1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38E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225D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B4F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0CD7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0631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2817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5661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A3C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C6C9"/>
  <w15:docId w15:val="{8278A53E-6B0F-467E-890C-789E214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DCAA5-FF24-41F4-B13C-09A25530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2024-05-02T09:41:00Z</cp:lastPrinted>
  <dcterms:created xsi:type="dcterms:W3CDTF">2024-05-02T09:45:00Z</dcterms:created>
  <dcterms:modified xsi:type="dcterms:W3CDTF">2024-06-24T13:20:00Z</dcterms:modified>
</cp:coreProperties>
</file>